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B511">
      <w:pPr>
        <w:pStyle w:val="2"/>
        <w:spacing w:before="72" w:line="219" w:lineRule="auto"/>
        <w:ind w:left="165"/>
        <w:rPr>
          <w:sz w:val="22"/>
          <w:szCs w:val="22"/>
        </w:rPr>
      </w:pPr>
      <w:bookmarkStart w:id="0" w:name="_GoBack"/>
      <w:bookmarkEnd w:id="0"/>
      <w:r>
        <w:rPr>
          <w:spacing w:val="10"/>
          <w:sz w:val="22"/>
          <w:szCs w:val="22"/>
        </w:rPr>
        <w:t>附件：《外送检验项目清单》</w:t>
      </w:r>
    </w:p>
    <w:tbl>
      <w:tblPr>
        <w:tblStyle w:val="3"/>
        <w:tblpPr w:leftFromText="180" w:rightFromText="180" w:vertAnchor="text" w:horzAnchor="page" w:tblpX="1271" w:tblpY="249"/>
        <w:tblOverlap w:val="never"/>
        <w:tblW w:w="9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430"/>
        <w:gridCol w:w="2390"/>
      </w:tblGrid>
      <w:tr w14:paraId="08D6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754DF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30" w:type="dxa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4185C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0" w:type="dxa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4F81BD" w:themeFill="accent1"/>
            <w:vAlign w:val="center"/>
          </w:tcPr>
          <w:p w14:paraId="35DAB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标本类别</w:t>
            </w:r>
          </w:p>
        </w:tc>
      </w:tr>
      <w:tr w14:paraId="2CDF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FB9F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0" w:type="dxa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66AD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PRA初筛</w:t>
            </w:r>
          </w:p>
        </w:tc>
        <w:tc>
          <w:tcPr>
            <w:tcW w:w="2390" w:type="dxa"/>
            <w:tcBorders>
              <w:top w:val="single" w:color="4F81BD" w:themeColor="accent1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69B67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148F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8ED91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EF4D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DSA抗体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C0BA5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0389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392D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B2CC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GVHD相关因子测定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48BC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4AF2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0697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7FB2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sC5b-9因子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F366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514E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18B5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F41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游离轻链-血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AC2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</w:t>
            </w:r>
          </w:p>
        </w:tc>
      </w:tr>
      <w:tr w14:paraId="4CF8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E085D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511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游离轻链-尿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5F8F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</w:t>
            </w:r>
          </w:p>
        </w:tc>
      </w:tr>
      <w:tr w14:paraId="1B74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831F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52B6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 免疫靶点检测（BCMA）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3323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54A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78DF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D41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 CD25水平检测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C6BE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557C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CC9A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8B27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VEGF(血管内皮生长因子测定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A115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3364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0F17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9EDB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 抗体套餐检测 1（I类+II类）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9A6F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7948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60C5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0FCF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 Sorting（分选）PCR（EB病毒分选）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B402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血液或骨髓</w:t>
            </w:r>
          </w:p>
        </w:tc>
      </w:tr>
      <w:tr w14:paraId="2126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AB5B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F1E2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中枢神经系统脱髓鞘抗体谱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BD81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血清/脑脊液</w:t>
            </w:r>
          </w:p>
        </w:tc>
      </w:tr>
      <w:tr w14:paraId="66DC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D9C9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F1C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自身免疫性脑炎抗体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EE9B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血清/脑脊液</w:t>
            </w:r>
          </w:p>
        </w:tc>
      </w:tr>
      <w:tr w14:paraId="2FE2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9630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BF60B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阿尔茨海默病疾病谱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2AEED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血清/脑脊液</w:t>
            </w:r>
          </w:p>
        </w:tc>
      </w:tr>
      <w:tr w14:paraId="1C8C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2013B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0C5A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郎飞结自身抗体谱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8989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血清或脑脊液</w:t>
            </w:r>
          </w:p>
        </w:tc>
      </w:tr>
      <w:tr w14:paraId="12DA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176B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423E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副肿瘤综合征抗体谱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C6A3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血清或脑脊液</w:t>
            </w:r>
          </w:p>
        </w:tc>
      </w:tr>
      <w:tr w14:paraId="42AD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A437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9CBC7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肌炎抗体谱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FE6FB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血清或脑脊液</w:t>
            </w:r>
          </w:p>
        </w:tc>
      </w:tr>
      <w:tr w14:paraId="1AC8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855E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403A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特发性膜性肾病MN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CAE2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0162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0FE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329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重症肌无力抗体谱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59385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血清或脑脊液</w:t>
            </w:r>
          </w:p>
        </w:tc>
      </w:tr>
      <w:tr w14:paraId="4148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7282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D910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42E1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12C8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0DAD9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2610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抗1型血小板反应蛋白7A域抗体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E78CD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3ACA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25D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775B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膜性肾病两项套餐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2CB3E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2235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E799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EF5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膜性肾病循环抗体四项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4B3E0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3A73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D42A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6513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血清游离轻链组合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3FAF0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36A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5CEB6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ED0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尿游离轻链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C323F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</w:t>
            </w:r>
          </w:p>
        </w:tc>
      </w:tr>
      <w:tr w14:paraId="51DC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26A9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B39A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HIT相关IgG抗体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1076C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3E7D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8CACE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0BCC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寄生虫全套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F3FA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313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E2B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F649A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Nell-1（Nel样1型分子基因)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634D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7C3E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3CD6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628C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PCDH7(原钙粘附蛋白7)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08CA9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7C28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09EE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94B1D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群体反应性抗体（PRA）百分比检测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6DC5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分离血清</w:t>
            </w:r>
          </w:p>
        </w:tc>
      </w:tr>
      <w:tr w14:paraId="34BF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E324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0681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抗磷脂酶A2受体抗体IgG定量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E663A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0C6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835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375B3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Ⅰ型血小板反应蛋白7A域(THSD7A）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1F457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7072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F4BF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A51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典型抗磷脂抗体谱（抗磷脂酰丝氨酸IgM/IgG、抗磷脂酰丝氨酸/凝血酶原（aPS/PT）IgM/IgG、抗波形蛋白/心磷脂复合物抗体、抗膜联蛋白A5抗体、抗膜联蛋白A2抗体、抗磷脂酰乙醇铵抗体、抗磷脂酰肌醇IgM/IgG抗体、抗β2GPI结构1抗体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AE6E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AD9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C0EC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8653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肌炎自身抗体谱26项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D9D3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791C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CC81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BEFC5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肌炎抗体谱12项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717C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20AA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D721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30" w:type="dxa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BA0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抗磷脂抗体14项（aPA-IgG aPA-IgM aPG-IgG aPG-IgMaPI-IgG aPI-IgMaPS-IgG aPS-IgMaPE-IgG aPE-IgM aANXA5-IgG aANXA5-IgM aPT-IgG aPT-IgM）</w:t>
            </w:r>
          </w:p>
        </w:tc>
        <w:tc>
          <w:tcPr>
            <w:tcW w:w="2390" w:type="dxa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3D66C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744E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A163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0" w:type="dxa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052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7F2D8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ED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D18D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D129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抗磷脂酰丝氨酸/凝血酶原复合物抗体2项（aPS/PT-IgG aPS/PT-IgM）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0B8D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EF0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73A7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30EA6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肌炎抗体谱12项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4DB1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80F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07AC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CC1E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曲霉菌IgG抗体检测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BE7E8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07A5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C79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884D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m3(烟曲霉）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1E80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5B4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FBF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4C14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自身免疫性肌炎17项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4EC5E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71E2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4F6A2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927FD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肌炎抗体谱26项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7912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BB5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3A297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D78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APS磷脂抗体十项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4610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5D9B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6DD0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E3F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硬皮病抗体谱12项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B7890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0F06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B219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01025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抗桥粒芯糖蛋白1抗体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DB380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94C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A03FE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2AAB1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抗桥粒芯糖蛋白3抗体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37DA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18B2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0D44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4770E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类天疱疮抗体两项（BP180 BP230）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2D2A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23A0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D74C2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72EFC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巨泌乳素筛查试验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878FE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1143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C0E5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BBA3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寄生虫IgG 抗体检测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07D4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033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84F2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31A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布鲁菌病抗体三项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63E3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51AE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0C00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B8AA7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STR嵌合套餐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4639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16AE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15F3D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F137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数字PCR(白血病基因定量)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FF12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2121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34755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7199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EBV淋巴细胞亚群病毒分选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0A2F8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EDTA抗凝外周血4-6ml</w:t>
            </w:r>
          </w:p>
        </w:tc>
      </w:tr>
      <w:tr w14:paraId="3CDB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619F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963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MDS相关基因突变筛查（45基因）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4AFE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04A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C3172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AFCD5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MDS诊断预后相关基因12基因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DA424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BB0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0670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C6806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血液系统疾病基因突变筛查全套（302基因）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C299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292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A00D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23E44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MM基因突变筛查（83基因）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170D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D30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7AB5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866F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淋巴瘤198种基因突变检测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018F6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2CF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B25B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85DD8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噬血细胞综合征基因突变检测（15基因）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68D21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334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54B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AA35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MPN基因突变筛查（42个基因）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25D92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1FD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9076F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EC5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AML相关基因突变筛查（56基因）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F0587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1ED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00C8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A18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AML诊断预后相关基因突变筛查（14基因）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1EF1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DBD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5A866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7A50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 A.B.C.DR.DQ 座位高分辨基因分型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0CA02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7AA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57551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A1EA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FISH:CEP8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F0B7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DE4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C1AE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21D9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FISH:D7S486/CEP7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B41BA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0F27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0395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9D1C0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FISH:EGR1/D5S721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63355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0C4F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6664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934E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FISH:D20S108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28B9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3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B2AC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DA87D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FISH:CEPX/Y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C8907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64F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8CD18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7E2F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 P53/CEP17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5E66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C32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2FD2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BE80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CD138分选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C26F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2B4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3326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5369C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 RB-1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E3D2C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B00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0A3F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32828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FISH:CKS1B/CDKN2C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81D16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3B94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1B63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1615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FISH:IGH初筛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D410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DFF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BF6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A5D2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FISH:CCND1/IGH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FF57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D2C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F6F1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F8DA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FISH:FGFR3/IGH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0839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7FA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C443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6F90D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FISH:MAF/IGH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0467F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337D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ABC2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ED8D4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FISH:IGH/MAFB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0B76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EC3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19B8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BF890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FISH:D13S319/LAMP1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8778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CCC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FD7C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425A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FISH:IGH/BCL2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BDFD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691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761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6D3D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FISH:IGH/C-MYC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015F2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F18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EC8D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476C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FISH:BCR/ABL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4F33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395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45AD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51FDD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FISH:MALT1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95E4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085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DB8F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0DD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FISH:CEP11/ATM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09B2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67C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F047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4EBEE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FISH:D13S25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3A34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EB8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E21E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68E79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FISH:CEP12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1AFB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B42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A8EA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6E422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JCV-DNA定量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994A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</w:t>
            </w:r>
          </w:p>
        </w:tc>
      </w:tr>
      <w:tr w14:paraId="70A3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CBAB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C376F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HHV6定量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F1E40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</w:t>
            </w:r>
          </w:p>
        </w:tc>
      </w:tr>
      <w:tr w14:paraId="06B9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14F1A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736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Ig重排（IgH)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894E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BCB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1BB2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4B2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Ig重排（Igk)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381C5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AEF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B35E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649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Ig重排（IgH DH-JH)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5862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41AA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FACDB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3C5B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Ig重排（IgL)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3D55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65C6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3198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20D2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基因重排IGH高突变区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051F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128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05F7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505E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探针（MDS 20q-、+8等）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0400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D59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1AC00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136D1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MDS男性遗传学套餐（骨髓染色体核型分析+FISH 20q-、+8、-7/7q-、-5/5q-、p53/CEP17、-y）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C496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007A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5674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D9B3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MDS女性遗传学套餐（骨髓染色体核型分析+FISH 20q-、+8、-7/7q-、-5/5q-、p53/CEP17）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B1DC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1B99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9810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5A8D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MDS套餐1（骨髓染色体核型分析+MDS 全基因组芯片）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E5CE0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A0A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restart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B7902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430" w:type="dxa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7938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髓系血液肿瘤“芯·二代”套餐 1（髓系血液疾病67种基因突变+血液肿瘤全基因组芯片）</w:t>
            </w:r>
          </w:p>
        </w:tc>
        <w:tc>
          <w:tcPr>
            <w:tcW w:w="2390" w:type="dxa"/>
            <w:vMerge w:val="restart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5ABD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08BF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continue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24C5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0" w:type="dxa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E5F91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3E1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E7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595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FBB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髓系血液疾病34种基因突变（ASXL1、MPL、BCOR等34种）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67E1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0B31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E287A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03B4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髓系血液疾病67种基因突变（ASXL1、MPL、BCOR、 NF1等67种）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FE37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59F5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0B39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2808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MPN 常见基因突变（JAK2、CALR、 MPL等14个基因+ JAK2/V617F定性）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E480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</w:t>
            </w:r>
          </w:p>
        </w:tc>
      </w:tr>
      <w:tr w14:paraId="7E9D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8057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5052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TP53-R175H 突变定量检测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81C3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血液或骨髓</w:t>
            </w:r>
          </w:p>
        </w:tc>
      </w:tr>
      <w:tr w14:paraId="26D0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9EE49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D70B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 V600E 突变定量检测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CC15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血液或骨髓</w:t>
            </w:r>
          </w:p>
        </w:tc>
      </w:tr>
      <w:tr w14:paraId="5DDC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9F41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8A0D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端粒酶长度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30CB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2C0F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23E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A1A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人细小病毒 B19-DNA（定量）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706A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2E51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D25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28DA6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人组织相容性抗原分型与配型 高分辨5个位点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FECD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7256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764B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8567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移植后供受者基因嵌合状态检的 16 个位点（STR)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D09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4F78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0D717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253D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HLA-LOSS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AE97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血液或骨髓</w:t>
            </w:r>
          </w:p>
        </w:tc>
      </w:tr>
      <w:tr w14:paraId="66B2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6C6D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76163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HLA-DR15 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4B2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血液或骨髓</w:t>
            </w:r>
          </w:p>
        </w:tc>
      </w:tr>
      <w:tr w14:paraId="7592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E50D8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9B602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HTLV I/II（人类嗜T细胞病毒）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A554B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4BFC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E738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F4F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高精度临床外显家系+线粒体基因组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967F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04E2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2E15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3150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TBA检查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1730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血清/脑脊液</w:t>
            </w:r>
          </w:p>
        </w:tc>
      </w:tr>
      <w:tr w14:paraId="45C0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9C27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B9E0D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线粒体相关基因相关检测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F020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EC9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5FA64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9C5A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脊髓小脑性共济失调相关基因检测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1E47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21F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5615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9B34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肌萎缩侧索硬化症相关基因检测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84F9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6B00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98D3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FC4B4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肯尼迪病（AR基因片段分析）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AA049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F84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903F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72C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舞蹈症相关基因检测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A20E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411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7866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E15E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强直性肌营养不良症1型（DM1）DMPK1基因检测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8E1EB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6C4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660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152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腓骨肌萎缩症（CMT1/2/4/CMTX）相关基因检测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1172D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0685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149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C1B8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多系统萎缩SNCA基因检测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9DA5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6FCA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4389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6064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帕金森症相关基因检测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A558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65D6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D0E27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93A3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遗传性痴呆症相关基因检测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4A6A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D95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71CA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1C15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运动神经元病相关基因的检测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2314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1B7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41E6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88FA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遗传性脑血管病相关基因检测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8DA0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7CCA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C04B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F697B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寡克隆区带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4C9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血清/脑脊液</w:t>
            </w:r>
          </w:p>
        </w:tc>
      </w:tr>
      <w:tr w14:paraId="6EFB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71F0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29E3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周围神经病精选基因包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D00A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B1F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59C4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5A4E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脂肪酸代谢性遗传疾病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D9220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7462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9799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988A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肢带型肌营养不良症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2EF3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4D8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2A3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7BD3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脊髓性肌萎缩症精选基因包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C6497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2B14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451B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37B1E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痉挛性截瘫精选基因包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D4FE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4082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530B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493F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肌无力障碍基因包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87694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002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89B7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9115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肌张力障碍精选基因包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FCFA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05E7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C7F6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61223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高肌酸激酶血症优选基因包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4E58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6939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BD02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11D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发作性运动诱发性运动障碍优选基因包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92DB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C22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02BE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FAE6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JC多瘤病毒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5247F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</w:t>
            </w:r>
          </w:p>
        </w:tc>
      </w:tr>
      <w:tr w14:paraId="53BF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7A2D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DC3D5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遗传性肾病相关基因检测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0240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18F0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B1C6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BD9B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痛风/高尿酸血症风险相关基因检测(二代测序)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E5FF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2B31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C306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FA7C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16S宏基因组肠道菌群检测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3833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</w:t>
            </w:r>
          </w:p>
        </w:tc>
      </w:tr>
      <w:tr w14:paraId="0B37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01EA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75A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HLA高分辨配型HLA-A/B/C/DRB1/DQB1 (5个位点,博富瑞)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8B981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1DB6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39E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1E09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Alport综合征相关基因检测（测序+MLPA）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EDD5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0835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F61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0760D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巯嘌呤类药物安全用药基因检测（NUDT15）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8E62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3A9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65D4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7606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HLA-B51基因检测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F4C1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5059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69AC0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F0F0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特发性炎性肌病谱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FE11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55B5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C9DD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F7C9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白塞病相关基因检测（HLA-B51）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C6C6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37BA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C48F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76D7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华法林安全用药基因检测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AB43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07D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9F17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7CE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肺动脉高压panel,检测肺动脉高压相关基因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8610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4BF6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EC6C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DEA6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肺癌靶向用药基因检测（全面版）74基因+PD-L1表达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AFAE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组织+血液</w:t>
            </w:r>
          </w:p>
        </w:tc>
      </w:tr>
      <w:tr w14:paraId="336A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E140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CC58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燃石朗清 168基因检测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8C75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75BC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F5244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3B26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肝豆状核变性ATP7B基因测序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E829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4772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6F531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132F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常见遗传病（155种）携带者筛查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B698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142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8AE3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CEAA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罕见地中海贫血基因检测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0873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0E59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BAB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D263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508地贫基因检测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25870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6EDA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6DF7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8F268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遗传病产前诊断项目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8112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509F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1A1F6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C046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基因检测及PD-L1检测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78B7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血液及组织</w:t>
            </w:r>
          </w:p>
        </w:tc>
      </w:tr>
      <w:tr w14:paraId="04CF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A404F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D15E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恶性肿瘤相关基因检测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1C3D0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血液或血液+石蜡切片</w:t>
            </w:r>
          </w:p>
        </w:tc>
      </w:tr>
      <w:tr w14:paraId="4976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0054F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9359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ADAMTS13活性检测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BD0FE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</w:tr>
      <w:tr w14:paraId="0A1A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EDBA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3D1E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遗传代谢病检测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4EBD3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  <w:tr w14:paraId="35E7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A37B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C93BF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遗传代谢病检测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313C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</w:t>
            </w:r>
          </w:p>
        </w:tc>
      </w:tr>
      <w:tr w14:paraId="63D6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B791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4CD5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有机酸代谢检测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7BBFE8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血/尿液</w:t>
            </w:r>
          </w:p>
        </w:tc>
      </w:tr>
      <w:tr w14:paraId="56E0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7FBB7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E5224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癫痫用药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620E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2078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1067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D9E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雄烯二酮(AD)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57E4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血清、尿滤纸片-干透</w:t>
            </w:r>
          </w:p>
        </w:tc>
      </w:tr>
      <w:tr w14:paraId="38F5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837BE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6678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儿茶酚胺,血浆,LC-MS/MS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8A416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</w:t>
            </w:r>
          </w:p>
        </w:tc>
      </w:tr>
      <w:tr w14:paraId="0773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A12A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CAF6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血浆甲氧基肾上腺素类物质（三项）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47C3E6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</w:t>
            </w:r>
          </w:p>
        </w:tc>
      </w:tr>
      <w:tr w14:paraId="0D44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41A7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F267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双氢睾酮，LC-MS/MS 法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23BA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465B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5AEC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B751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硫酸去氢表雄酮(DHS)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DE399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</w:t>
            </w:r>
          </w:p>
        </w:tc>
      </w:tr>
      <w:tr w14:paraId="603F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4E833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DD137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游离睾酮(FT)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3152D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47DB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C6866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ABB1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病原微生物三代测序（结核、非结核分支杆菌及全药物耐药基因筛查）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B3CB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血液、肺泡灌洗液、脑脊液、体液</w:t>
            </w:r>
          </w:p>
        </w:tc>
      </w:tr>
      <w:tr w14:paraId="05D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49E4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782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遗传病全外显子组基因测序(单样本,Solo)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518E4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757E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26E47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F1E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遗传病全外显子组家系检测(Trio)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11B9B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50BD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EBB2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BDB9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遗传病全外显子组大家系检测(Trio Plus)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68AEC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</w:t>
            </w:r>
          </w:p>
        </w:tc>
      </w:tr>
      <w:tr w14:paraId="0FE7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D725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98A4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产前诊断的医学外显子测序（家系）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B8CCE4" w:themeColor="accent1" w:themeTint="66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1D13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外周血、羊水、脐血</w:t>
            </w:r>
          </w:p>
        </w:tc>
      </w:tr>
      <w:tr w14:paraId="1033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3" w:type="dxa"/>
            <w:tcBorders>
              <w:top w:val="single" w:color="B8CCE4" w:themeColor="accent1" w:themeTint="66" w:sz="6" w:space="0"/>
              <w:left w:val="single" w:color="4F81BD" w:themeColor="accent1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E69E7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43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5C72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耳聋基因检测</w:t>
            </w:r>
          </w:p>
        </w:tc>
        <w:tc>
          <w:tcPr>
            <w:tcW w:w="2390" w:type="dxa"/>
            <w:tcBorders>
              <w:top w:val="single" w:color="B8CCE4" w:themeColor="accent1" w:themeTint="66" w:sz="6" w:space="0"/>
              <w:left w:val="single" w:color="B8CCE4" w:themeColor="accent1" w:themeTint="66" w:sz="6" w:space="0"/>
              <w:bottom w:val="single" w:color="4F81BD" w:themeColor="accent1" w:sz="6" w:space="0"/>
              <w:right w:val="single" w:color="4F81BD" w:themeColor="accent1" w:sz="6" w:space="0"/>
            </w:tcBorders>
            <w:shd w:val="clear" w:color="auto" w:fill="FFFFFF"/>
            <w:vAlign w:val="center"/>
          </w:tcPr>
          <w:p w14:paraId="04FC2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</w:t>
            </w:r>
          </w:p>
        </w:tc>
      </w:tr>
    </w:tbl>
    <w:p w14:paraId="04A0F228">
      <w:pPr>
        <w:spacing w:line="258" w:lineRule="auto"/>
        <w:rPr>
          <w:rFonts w:ascii="Arial"/>
          <w:sz w:val="21"/>
        </w:rPr>
      </w:pPr>
    </w:p>
    <w:p w14:paraId="381D5AF3">
      <w:pPr>
        <w:spacing w:line="259" w:lineRule="auto"/>
        <w:rPr>
          <w:rFonts w:ascii="Arial"/>
          <w:sz w:val="21"/>
        </w:rPr>
      </w:pPr>
    </w:p>
    <w:p w14:paraId="54C301A8">
      <w:pPr>
        <w:spacing w:line="280" w:lineRule="auto"/>
        <w:rPr>
          <w:rFonts w:ascii="Arial"/>
          <w:sz w:val="21"/>
        </w:rPr>
      </w:pPr>
    </w:p>
    <w:p w14:paraId="0DDCFC9F">
      <w:pPr>
        <w:pStyle w:val="2"/>
        <w:spacing w:before="137" w:line="220" w:lineRule="auto"/>
        <w:rPr>
          <w:sz w:val="42"/>
          <w:szCs w:val="42"/>
        </w:rPr>
      </w:pPr>
    </w:p>
    <w:sectPr>
      <w:headerReference r:id="rId5" w:type="default"/>
      <w:pgSz w:w="11900" w:h="16830"/>
      <w:pgMar w:top="1440" w:right="128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727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D1645BE"/>
    <w:rsid w:val="1E7546E7"/>
    <w:rsid w:val="20EE7EBA"/>
    <w:rsid w:val="30F47311"/>
    <w:rsid w:val="4CEB43E4"/>
    <w:rsid w:val="4D312FF3"/>
    <w:rsid w:val="54C9042C"/>
    <w:rsid w:val="5E346F96"/>
    <w:rsid w:val="6D273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5431</Words>
  <Characters>5630</Characters>
  <TotalTime>54</TotalTime>
  <ScaleCrop>false</ScaleCrop>
  <LinksUpToDate>false</LinksUpToDate>
  <CharactersWithSpaces>5731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2025-07-26T18:04:00Z</dcterms:created>
  <dc:creator>31177</dc:creator>
  <cp:lastModifiedBy>Administrator</cp:lastModifiedBy>
  <dcterms:modified xsi:type="dcterms:W3CDTF">2025-09-12T00:20:24Z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2025-07-26T18:04:36Z</vt:filetime>
  </property>
  <property fmtid="{D5CDD505-2E9C-101B-9397-08002B2CF9AE}" pid="4" name="UsrData">
    <vt:lpwstr>6884a82b1e9aa6001fc4b4ffwl</vt:lpwstr>
  </property>
  <property fmtid="{D5CDD505-2E9C-101B-9397-08002B2CF9AE}" pid="5" name="KSOTemplateDocerSaveRecord">
    <vt:lpwstr>eyJoZGlkIjoiYzNjYzM0MzJmNDE2MGMwM2UzMzhjNjVjODFiYWIwNTQiLCJ1c2VySWQiOiIyMjA3NDExMzAifQ==</vt:lpwstr>
  </property>
  <property fmtid="{D5CDD505-2E9C-101B-9397-08002B2CF9AE}" pid="6" name="KSOProductBuildVer">
    <vt:lpwstr>2052-12.1.0.22529</vt:lpwstr>
  </property>
  <property fmtid="{D5CDD505-2E9C-101B-9397-08002B2CF9AE}" pid="7" name="ICV">
    <vt:lpwstr>BD07F0480A784DACAC0473D31092F436_13</vt:lpwstr>
  </property>
</Properties>
</file>