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附件3</w:t>
      </w:r>
      <w:r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before="312" w:beforeLines="100" w:after="312" w:afterLines="100" w:line="400" w:lineRule="exact"/>
        <w:jc w:val="center"/>
        <w:rPr>
          <w:rFonts w:ascii="Times New Roman" w:hAnsi="Times New Roman" w:eastAsia="宋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Hlk108030335"/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授权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人类遗传资源行政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许可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申报系统账号申请表</w:t>
      </w:r>
    </w:p>
    <w:bookmarkEnd w:id="0"/>
    <w:p>
      <w:pPr>
        <w:spacing w:line="400" w:lineRule="exact"/>
        <w:jc w:val="center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38"/>
        <w:gridCol w:w="142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项目名称/方案编号</w:t>
            </w:r>
          </w:p>
        </w:tc>
        <w:tc>
          <w:tcPr>
            <w:tcW w:w="6378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项目受理编号</w:t>
            </w:r>
          </w:p>
        </w:tc>
        <w:tc>
          <w:tcPr>
            <w:tcW w:w="6378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6378" w:type="dxa"/>
            <w:gridSpan w:val="3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药物临床试验项目□    医疗器械/诊断试剂临床试验项目□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12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行政审批类别</w:t>
            </w:r>
          </w:p>
        </w:tc>
        <w:tc>
          <w:tcPr>
            <w:tcW w:w="6378" w:type="dxa"/>
            <w:gridSpan w:val="3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采集□          保藏□     国际合作□        出境□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国际合作临床试验备案□     信息对外提供和开放使用备案□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单位/科室</w:t>
            </w:r>
          </w:p>
        </w:tc>
        <w:tc>
          <w:tcPr>
            <w:tcW w:w="282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13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82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13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82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单位/科室</w:t>
            </w:r>
          </w:p>
        </w:tc>
        <w:tc>
          <w:tcPr>
            <w:tcW w:w="282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13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82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合作单位名称</w:t>
            </w:r>
          </w:p>
        </w:tc>
        <w:tc>
          <w:tcPr>
            <w:tcW w:w="424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合作单位性质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8500" w:type="dxa"/>
            <w:gridSpan w:val="4"/>
          </w:tcPr>
          <w:p>
            <w:pPr>
              <w:pStyle w:val="7"/>
              <w:spacing w:line="400" w:lineRule="exac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以上项目拟在本院开展，按照方案要求，</w:t>
            </w:r>
            <w:r>
              <w:rPr>
                <w:rFonts w:ascii="Times New Roman" w:hAnsi="Times New Roman" w:cs="Times New Roman"/>
                <w:i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血样、组织切片等将寄送至xxxxxx中心实验室进行XXX检测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（红色字体部分请根据该方案具体情况修改，说明此次申请人遗办批件的原因即可）</w:t>
            </w:r>
            <w:r>
              <w:rPr>
                <w:rFonts w:ascii="Times New Roman" w:hAnsi="Times New Roman" w:cs="Times New Roman"/>
                <w:i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试验结束后将样本销毁，不做他用。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按照相关法规要求，现进行网上申报，请机构办审批并协助办理。</w:t>
            </w:r>
          </w:p>
          <w:p>
            <w:pPr>
              <w:pStyle w:val="7"/>
              <w:spacing w:line="400" w:lineRule="exac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400" w:lineRule="exact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741" w:firstLineChars="2249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主要研究者签字：                                                  </w:t>
            </w:r>
          </w:p>
          <w:p>
            <w:pPr>
              <w:spacing w:line="400" w:lineRule="exact"/>
              <w:ind w:firstLine="5743" w:firstLineChars="2724"/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</w:tbl>
    <w:p>
      <w:pPr>
        <w:tabs>
          <w:tab w:val="left" w:pos="2293"/>
        </w:tabs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293"/>
        </w:tabs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注：合作单位可包括申办方，医疗机构（组长单位），合同研究组织，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第三方检测机构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40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snapToGrid w:val="0"/>
      <w:jc w:val="right"/>
      <w:rPr>
        <w:rFonts w:asciiTheme="minorHAnsi" w:hAnsiTheme="minorHAnsi" w:eastAsiaTheme="minorEastAsia" w:cstheme="minorBidi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bCs/>
        <w:kern w:val="2"/>
        <w:sz w:val="18"/>
        <w:szCs w:val="21"/>
        <w:lang w:val="en-US" w:eastAsia="zh-CN" w:bidi="ar-SA"/>
      </w:rPr>
      <w:t>深圳市人民医院人类遗传资源项目申报审批管理SOP</w:t>
    </w:r>
    <w:r>
      <w:rPr>
        <w:rFonts w:hint="eastAsia" w:ascii="Times New Roman" w:hAnsi="Times New Roman" w:eastAsia="宋体" w:cs="Times New Roman"/>
        <w:i/>
        <w:kern w:val="2"/>
        <w:sz w:val="18"/>
        <w:szCs w:val="18"/>
        <w:lang w:val="en-US" w:eastAsia="zh-CN" w:bidi="ar-SA"/>
      </w:rPr>
      <w:t xml:space="preserve">  </w:t>
    </w:r>
    <w:r>
      <w:rPr>
        <w:rFonts w:ascii="Times New Roman" w:hAnsi="Times New Roman" w:eastAsia="宋体" w:cs="Times New Roman"/>
        <w:i/>
        <w:kern w:val="2"/>
        <w:sz w:val="18"/>
        <w:szCs w:val="18"/>
        <w:lang w:val="en-US" w:eastAsia="zh-CN" w:bidi="ar-SA"/>
      </w:rPr>
      <w:ptab w:relativeTo="margin" w:alignment="right" w:leader="none"/>
    </w:r>
    <w:r>
      <w:rPr>
        <w:rFonts w:ascii="Times New Roman" w:hAnsi="Times New Roman" w:eastAsia="宋体" w:cs="Times New Roman"/>
        <w:kern w:val="2"/>
        <w:sz w:val="18"/>
        <w:szCs w:val="21"/>
        <w:lang w:val="en-US" w:eastAsia="zh-CN" w:bidi="ar-SA"/>
      </w:rPr>
      <w:t>JG-CX-041-0</w:t>
    </w:r>
    <w:r>
      <w:rPr>
        <w:rFonts w:hint="eastAsia" w:ascii="Times New Roman" w:hAnsi="Times New Roman" w:eastAsia="宋体" w:cs="Times New Roman"/>
        <w:kern w:val="2"/>
        <w:sz w:val="18"/>
        <w:szCs w:val="21"/>
        <w:lang w:val="en-US" w:eastAsia="zh-CN" w:bidi="ar-SA"/>
      </w:rPr>
      <w:t>2</w:t>
    </w:r>
    <w:r>
      <w:rPr>
        <w:rFonts w:ascii="Times New Roman" w:hAnsi="Times New Roman" w:eastAsia="宋体" w:cs="Times New Roman"/>
        <w:kern w:val="2"/>
        <w:sz w:val="18"/>
        <w:szCs w:val="21"/>
        <w:lang w:val="en-US" w:eastAsia="zh-CN" w:bidi="ar-SA"/>
      </w:rPr>
      <w:t>-0</w:t>
    </w:r>
    <w:r>
      <w:rPr>
        <w:rFonts w:hint="eastAsia" w:ascii="Times New Roman" w:hAnsi="Times New Roman" w:eastAsia="宋体" w:cs="Times New Roman"/>
        <w:kern w:val="2"/>
        <w:sz w:val="18"/>
        <w:szCs w:val="21"/>
        <w:lang w:val="en-US" w:eastAsia="zh-CN" w:bidi="ar-SA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2FmMDM0MGI1ZGU3ODMzMmVlNGE2Y2ExZDYyY2MifQ=="/>
  </w:docVars>
  <w:rsids>
    <w:rsidRoot w:val="00000000"/>
    <w:rsid w:val="6B1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Calibri" w:hAnsi="Calibri" w:eastAsia="微软雅黑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2023-09-01T03:20:13Z</dcterms:created>
  <dc:creator>Administrator</dc:creator>
  <cp:lastModifiedBy>种得芭蕉听雨声</cp:lastModifiedBy>
  <dcterms:modified xsi:type="dcterms:W3CDTF">2023-09-01T03:21:03Z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9E758CB9D44744679A365E06884511FA_12</vt:lpwstr>
  </property>
</Properties>
</file>