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b/>
          <w:bCs/>
          <w:szCs w:val="21"/>
        </w:rPr>
      </w:pPr>
      <w:bookmarkStart w:id="0" w:name="_Hlk104826754"/>
      <w:r>
        <w:rPr>
          <w:b/>
          <w:bCs/>
          <w:szCs w:val="21"/>
        </w:rPr>
        <w:t>附件</w:t>
      </w:r>
      <w:r>
        <w:rPr>
          <w:rFonts w:hint="eastAsia"/>
          <w:b/>
          <w:bCs/>
          <w:szCs w:val="21"/>
          <w:lang w:val="en-US" w:eastAsia="zh-CN"/>
        </w:rPr>
        <w:t>6</w:t>
      </w:r>
      <w:r>
        <w:rPr>
          <w:b/>
          <w:bCs/>
          <w:szCs w:val="21"/>
        </w:rPr>
        <w:t xml:space="preserve">： </w:t>
      </w:r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研究人员授权职责分工及签名表</w:t>
      </w:r>
    </w:p>
    <w:p>
      <w:pPr>
        <w:jc w:val="left"/>
      </w:pPr>
      <w:r>
        <w:rPr>
          <w:rFonts w:hint="eastAsia"/>
          <w:b/>
          <w:bCs/>
          <w:sz w:val="24"/>
        </w:rPr>
        <w:t>项目名称</w:t>
      </w:r>
      <w:r>
        <w:rPr>
          <w:rFonts w:hint="eastAsia"/>
          <w:b/>
          <w:bCs/>
          <w:sz w:val="24"/>
          <w:lang w:val="en-US" w:eastAsia="zh-CN"/>
        </w:rPr>
        <w:t>和方案编号</w:t>
      </w:r>
      <w:bookmarkStart w:id="1" w:name="_GoBack"/>
      <w:bookmarkEnd w:id="1"/>
      <w:r>
        <w:rPr>
          <w:rFonts w:hint="eastAsia"/>
        </w:rPr>
        <w:t>：</w:t>
      </w:r>
    </w:p>
    <w:tbl>
      <w:tblPr>
        <w:tblStyle w:val="5"/>
        <w:tblW w:w="1535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284"/>
        <w:gridCol w:w="369"/>
        <w:gridCol w:w="906"/>
        <w:gridCol w:w="1701"/>
        <w:gridCol w:w="709"/>
        <w:gridCol w:w="851"/>
        <w:gridCol w:w="1337"/>
        <w:gridCol w:w="836"/>
        <w:gridCol w:w="1488"/>
        <w:gridCol w:w="308"/>
        <w:gridCol w:w="1180"/>
        <w:gridCol w:w="1488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研究人员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姓名(正楷)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签名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（手写）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姓名</w:t>
            </w:r>
            <w:r>
              <w:rPr>
                <w:rFonts w:hint="eastAsia"/>
                <w:b/>
                <w:bCs/>
                <w:szCs w:val="21"/>
              </w:rPr>
              <w:t>拼音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首字母</w:t>
            </w:r>
            <w:r>
              <w:rPr>
                <w:b/>
                <w:bCs/>
                <w:szCs w:val="21"/>
              </w:rPr>
              <w:t>缩写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电话/邮箱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项目角色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研究中</w:t>
            </w:r>
            <w:r>
              <w:rPr>
                <w:rFonts w:hint="eastAsia"/>
                <w:b/>
                <w:bCs/>
                <w:sz w:val="20"/>
                <w:szCs w:val="20"/>
              </w:rPr>
              <w:t>被授权</w:t>
            </w:r>
            <w:r>
              <w:rPr>
                <w:b/>
                <w:bCs/>
                <w:sz w:val="20"/>
                <w:szCs w:val="20"/>
              </w:rPr>
              <w:t>的职责</w:t>
            </w: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vertAlign w:val="superscript"/>
              </w:rPr>
              <w:t>★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（对应数字代表职责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，用逗号隔开）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授权开始日期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(年/月/日)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PI签字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授权结束日期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(年/月/日)</w:t>
            </w: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PI签字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173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173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173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173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173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173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173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  <w:gridSpan w:val="2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355" w:type="dxa"/>
            <w:gridSpan w:val="15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ascii="Segoe UI Symbol" w:hAnsi="Segoe UI Symbol" w:cs="Segoe UI Symbol"/>
                <w:b/>
                <w:bCs/>
                <w:szCs w:val="21"/>
              </w:rPr>
              <w:t>★</w:t>
            </w:r>
            <w:r>
              <w:rPr>
                <w:b/>
                <w:bCs/>
                <w:szCs w:val="21"/>
              </w:rPr>
              <w:t>主要研究者将下列职责委托给相应的研究人员: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063" w:type="dxa"/>
            <w:gridSpan w:val="4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1.执行知情同意过程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2.受试者筛选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3.受试者随访评估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3812" w:type="dxa"/>
            <w:gridSpan w:val="4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4.填写/修改病例报告表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5.数据疑问解决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063" w:type="dxa"/>
            <w:gridSpan w:val="4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6.试验用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医疗器械</w:t>
            </w:r>
            <w:r>
              <w:rPr>
                <w:b/>
                <w:bCs/>
                <w:szCs w:val="21"/>
              </w:rPr>
              <w:t>接收/清点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7.试验用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医疗器械</w:t>
            </w:r>
            <w:r>
              <w:rPr>
                <w:b/>
                <w:bCs/>
                <w:szCs w:val="21"/>
              </w:rPr>
              <w:t>发放及回收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8.研究用品物资管理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3812" w:type="dxa"/>
            <w:gridSpan w:val="4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9.特殊标本制备</w:t>
            </w:r>
            <w:r>
              <w:rPr>
                <w:rFonts w:hint="eastAsia"/>
                <w:b/>
                <w:bCs/>
                <w:szCs w:val="21"/>
              </w:rPr>
              <w:t>（包括生物样本采集）；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10.特殊标本管理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10" w:type="dxa"/>
            <w:gridSpan w:val="2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11.报告严重不良事件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12.与伦理委员会联络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4820" w:type="dxa"/>
            <w:gridSpan w:val="5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13.特殊检查,请详述:</w:t>
            </w:r>
            <w:r>
              <w:rPr>
                <w:b/>
                <w:bCs/>
                <w:szCs w:val="21"/>
                <w:u w:val="single"/>
              </w:rPr>
              <w:t xml:space="preserve">                        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14.生物样本预处理和管理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410" w:type="dxa"/>
            <w:gridSpan w:val="2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15.总负责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16.其他,请详述:</w:t>
            </w:r>
            <w:r>
              <w:rPr>
                <w:b/>
                <w:bCs/>
                <w:szCs w:val="21"/>
                <w:u w:val="single"/>
              </w:rPr>
              <w:t xml:space="preserve">                    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4820" w:type="dxa"/>
            <w:gridSpan w:val="5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17.其他,请详述:</w:t>
            </w:r>
            <w:r>
              <w:rPr>
                <w:b/>
                <w:bCs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8</w:t>
            </w:r>
            <w:r>
              <w:rPr>
                <w:b/>
                <w:bCs/>
                <w:szCs w:val="21"/>
              </w:rPr>
              <w:t>.其他,请详述:</w:t>
            </w:r>
            <w:r>
              <w:rPr>
                <w:b/>
                <w:bCs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</w:tr>
      <w:bookmarkEnd w:id="0"/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深圳市人民医院国家药物临床试验机构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u w:val="single"/>
        <w:lang w:val="en-US" w:eastAsia="zh-CN"/>
      </w:rPr>
    </w:pPr>
    <w:r>
      <w:rPr>
        <w:rFonts w:ascii="Times New Roman" w:hAnsi="Times New Roman" w:eastAsia="宋体" w:cs="Times New Roman"/>
        <w:bCs/>
        <w:u w:val="single"/>
      </w:rPr>
      <w:t>医疗器械（含体外诊断试剂）临床试验项目运行SOP</w:t>
    </w:r>
    <w:r>
      <w:rPr>
        <w:rFonts w:ascii="Times New Roman" w:hAnsi="Times New Roman" w:eastAsia="宋体" w:cs="Times New Roman"/>
        <w:i/>
        <w:u w:val="single"/>
      </w:rPr>
      <w:t xml:space="preserve">  </w:t>
    </w:r>
    <w:r>
      <w:rPr>
        <w:rFonts w:ascii="Times New Roman" w:hAnsi="Times New Roman" w:eastAsia="宋体" w:cs="Times New Roman"/>
        <w:i/>
        <w:u w:val="single"/>
      </w:rPr>
      <w:ptab w:relativeTo="margin" w:alignment="right" w:leader="none"/>
    </w:r>
    <w:r>
      <w:rPr>
        <w:rFonts w:ascii="Times New Roman" w:hAnsi="Times New Roman" w:eastAsia="宋体" w:cs="Times New Roman"/>
        <w:bCs/>
        <w:u w:val="single"/>
      </w:rPr>
      <w:t>Q</w:t>
    </w:r>
    <w:r>
      <w:rPr>
        <w:rFonts w:ascii="Times New Roman" w:hAnsi="Times New Roman" w:eastAsia="宋体" w:cs="Times New Roman"/>
        <w:u w:val="single"/>
      </w:rPr>
      <w:t>JG-CX-00</w:t>
    </w:r>
    <w:r>
      <w:rPr>
        <w:rFonts w:hint="eastAsia" w:ascii="Times New Roman" w:hAnsi="Times New Roman" w:eastAsia="宋体" w:cs="Times New Roman"/>
        <w:u w:val="single"/>
        <w:lang w:val="en-US" w:eastAsia="zh-CN"/>
      </w:rPr>
      <w:t>1</w:t>
    </w:r>
    <w:r>
      <w:rPr>
        <w:rFonts w:ascii="Times New Roman" w:hAnsi="Times New Roman" w:eastAsia="宋体" w:cs="Times New Roman"/>
        <w:u w:val="single"/>
      </w:rPr>
      <w:t>-01-0</w:t>
    </w:r>
    <w:r>
      <w:rPr>
        <w:rFonts w:hint="eastAsia" w:cs="Times New Roman"/>
        <w:u w:val="single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M2FmMDM0MGI1ZGU3ODMzMmVlNGE2Y2ExZDYyY2MifQ=="/>
  </w:docVars>
  <w:rsids>
    <w:rsidRoot w:val="1E83445E"/>
    <w:rsid w:val="1E83445E"/>
    <w:rsid w:val="4FE1593E"/>
    <w:rsid w:val="57021B4D"/>
    <w:rsid w:val="7D6B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347</Characters>
  <Lines>0</Lines>
  <Paragraphs>0</Paragraphs>
  <TotalTime>0</TotalTime>
  <ScaleCrop>false</ScaleCrop>
  <LinksUpToDate>false</LinksUpToDate>
  <CharactersWithSpaces>434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2022-11-10T06:45:00Z</dcterms:created>
  <dc:creator>xhb2311</dc:creator>
  <cp:lastModifiedBy>种得芭蕉听雨声</cp:lastModifiedBy>
  <dcterms:modified xsi:type="dcterms:W3CDTF">2023-12-11T06:22:47Z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0174ABBF65FA4D98AEED8DFC39F328EF</vt:lpwstr>
  </property>
</Properties>
</file>